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53" w:rsidRPr="008371FA" w:rsidRDefault="00252653" w:rsidP="008371FA">
      <w:r w:rsidRPr="008371FA">
        <w:t>1</w:t>
      </w:r>
      <w:r w:rsidRPr="008371FA">
        <w:rPr>
          <w:rFonts w:cs="宋体" w:hint="eastAsia"/>
        </w:rPr>
        <w:t>、</w:t>
      </w:r>
      <w:r w:rsidRPr="008371FA">
        <w:rPr>
          <w:rFonts w:hAnsi="宋体" w:cs="宋体" w:hint="eastAsia"/>
        </w:rPr>
        <w:t>激光共聚焦显微镜</w:t>
      </w:r>
      <w:r w:rsidRPr="008371FA">
        <w:t xml:space="preserve">  Leica  SP5</w:t>
      </w:r>
    </w:p>
    <w:p w:rsidR="00252653" w:rsidRDefault="00252653">
      <w:pPr>
        <w:rPr>
          <w:rFonts w:hAnsi="宋体"/>
          <w:color w:val="333333"/>
        </w:rPr>
      </w:pPr>
      <w:r>
        <w:rPr>
          <w:rFonts w:cs="宋体" w:hint="eastAsia"/>
        </w:rPr>
        <w:t>（</w:t>
      </w:r>
      <w:r w:rsidRPr="008371FA">
        <w:t>1</w:t>
      </w:r>
      <w:r>
        <w:rPr>
          <w:rFonts w:cs="宋体" w:hint="eastAsia"/>
        </w:rPr>
        <w:t>）</w:t>
      </w:r>
      <w:r w:rsidRPr="008371FA">
        <w:rPr>
          <w:rFonts w:hAnsi="宋体" w:cs="宋体" w:hint="eastAsia"/>
          <w:color w:val="333333"/>
        </w:rPr>
        <w:t>单、双或多重荧光标记；</w:t>
      </w:r>
    </w:p>
    <w:p w:rsidR="00252653" w:rsidRDefault="00252653">
      <w:pPr>
        <w:rPr>
          <w:rFonts w:hAnsi="宋体"/>
          <w:color w:val="333333"/>
        </w:rPr>
      </w:pPr>
      <w:r>
        <w:rPr>
          <w:rFonts w:cs="宋体" w:hint="eastAsia"/>
          <w:color w:val="333333"/>
        </w:rPr>
        <w:t>（</w:t>
      </w:r>
      <w:r w:rsidRPr="008371FA">
        <w:rPr>
          <w:color w:val="333333"/>
        </w:rPr>
        <w:t>2</w:t>
      </w:r>
      <w:r>
        <w:rPr>
          <w:rFonts w:cs="宋体" w:hint="eastAsia"/>
          <w:color w:val="333333"/>
        </w:rPr>
        <w:t>）</w:t>
      </w:r>
      <w:r w:rsidRPr="008371FA">
        <w:rPr>
          <w:rFonts w:hAnsi="宋体" w:cs="宋体" w:hint="eastAsia"/>
          <w:color w:val="333333"/>
        </w:rPr>
        <w:t>定量分析；</w:t>
      </w:r>
    </w:p>
    <w:p w:rsidR="00252653" w:rsidRDefault="00252653">
      <w:pPr>
        <w:rPr>
          <w:rFonts w:hAnsi="宋体"/>
          <w:color w:val="333333"/>
        </w:rPr>
      </w:pPr>
      <w:r>
        <w:rPr>
          <w:rFonts w:cs="宋体" w:hint="eastAsia"/>
          <w:color w:val="333333"/>
        </w:rPr>
        <w:t>（</w:t>
      </w:r>
      <w:r w:rsidRPr="008371FA">
        <w:rPr>
          <w:color w:val="333333"/>
        </w:rPr>
        <w:t>3</w:t>
      </w:r>
      <w:r>
        <w:rPr>
          <w:rFonts w:cs="宋体" w:hint="eastAsia"/>
          <w:color w:val="333333"/>
        </w:rPr>
        <w:t>）</w:t>
      </w:r>
      <w:r w:rsidRPr="008371FA">
        <w:rPr>
          <w:rFonts w:hAnsi="宋体" w:cs="宋体" w:hint="eastAsia"/>
          <w:color w:val="333333"/>
        </w:rPr>
        <w:t>细胞、组织断层扫描与三维重建；</w:t>
      </w:r>
    </w:p>
    <w:p w:rsidR="00252653" w:rsidRDefault="00252653">
      <w:pPr>
        <w:rPr>
          <w:rFonts w:hAnsi="宋体"/>
          <w:color w:val="333333"/>
        </w:rPr>
      </w:pPr>
      <w:r>
        <w:rPr>
          <w:rFonts w:cs="宋体" w:hint="eastAsia"/>
          <w:color w:val="333333"/>
        </w:rPr>
        <w:t>（</w:t>
      </w:r>
      <w:r w:rsidRPr="008371FA">
        <w:rPr>
          <w:color w:val="333333"/>
        </w:rPr>
        <w:t>4</w:t>
      </w:r>
      <w:r>
        <w:rPr>
          <w:rFonts w:cs="宋体" w:hint="eastAsia"/>
          <w:color w:val="333333"/>
        </w:rPr>
        <w:t>）</w:t>
      </w:r>
      <w:r w:rsidRPr="008371FA">
        <w:rPr>
          <w:rFonts w:hAnsi="宋体" w:cs="宋体" w:hint="eastAsia"/>
          <w:color w:val="333333"/>
        </w:rPr>
        <w:t>细胞内</w:t>
      </w:r>
      <w:r>
        <w:rPr>
          <w:rFonts w:hAnsi="宋体" w:cs="宋体" w:hint="eastAsia"/>
          <w:color w:val="333333"/>
        </w:rPr>
        <w:t>钙</w:t>
      </w:r>
      <w:r w:rsidRPr="008371FA">
        <w:rPr>
          <w:rFonts w:hAnsi="宋体" w:cs="宋体" w:hint="eastAsia"/>
          <w:color w:val="333333"/>
        </w:rPr>
        <w:t>离子测定等</w:t>
      </w:r>
      <w:r>
        <w:rPr>
          <w:rFonts w:hAnsi="宋体"/>
          <w:color w:val="333333"/>
        </w:rPr>
        <w:t xml:space="preserve"> </w:t>
      </w:r>
    </w:p>
    <w:p w:rsidR="00252653" w:rsidRPr="008371FA" w:rsidRDefault="00252653">
      <w:pPr>
        <w:rPr>
          <w:color w:val="333333"/>
        </w:rPr>
      </w:pPr>
      <w:r>
        <w:rPr>
          <w:rFonts w:cs="宋体" w:hint="eastAsia"/>
        </w:rPr>
        <w:t>（</w:t>
      </w:r>
      <w:r>
        <w:t>5</w:t>
      </w:r>
      <w:r>
        <w:rPr>
          <w:rFonts w:cs="宋体" w:hint="eastAsia"/>
        </w:rPr>
        <w:t>）</w:t>
      </w:r>
      <w:r w:rsidRPr="008371FA">
        <w:rPr>
          <w:rFonts w:cs="宋体" w:hint="eastAsia"/>
        </w:rPr>
        <w:t>荧光共振能量转移</w:t>
      </w:r>
      <w:r>
        <w:rPr>
          <w:rFonts w:hAnsi="宋体" w:cs="宋体" w:hint="eastAsia"/>
          <w:color w:val="333333"/>
        </w:rPr>
        <w:t>。</w:t>
      </w:r>
      <w:r w:rsidRPr="008371FA">
        <w:rPr>
          <w:rFonts w:hAnsi="宋体" w:cs="宋体" w:hint="eastAsia"/>
          <w:color w:val="333333"/>
        </w:rPr>
        <w:t>；</w:t>
      </w:r>
    </w:p>
    <w:p w:rsidR="00252653" w:rsidRPr="008371FA" w:rsidRDefault="00252653">
      <w:pPr>
        <w:rPr>
          <w:color w:val="333333"/>
        </w:rPr>
      </w:pPr>
    </w:p>
    <w:p w:rsidR="00252653" w:rsidRPr="008371FA" w:rsidRDefault="00252653" w:rsidP="00710E21">
      <w:r w:rsidRPr="008371FA">
        <w:rPr>
          <w:color w:val="333333"/>
        </w:rPr>
        <w:t>2</w:t>
      </w:r>
      <w:r w:rsidRPr="008371FA">
        <w:rPr>
          <w:rFonts w:hAnsi="宋体" w:cs="宋体" w:hint="eastAsia"/>
          <w:color w:val="333333"/>
        </w:rPr>
        <w:t>、</w:t>
      </w:r>
      <w:r w:rsidRPr="008371FA">
        <w:rPr>
          <w:rFonts w:hAnsi="宋体" w:cs="宋体" w:hint="eastAsia"/>
        </w:rPr>
        <w:t>流式细胞仪</w:t>
      </w:r>
      <w:r>
        <w:t>Beckman coulter</w:t>
      </w:r>
      <w:r w:rsidRPr="008371FA">
        <w:t xml:space="preserve"> XL</w:t>
      </w:r>
    </w:p>
    <w:p w:rsidR="00252653" w:rsidRDefault="00252653" w:rsidP="00710E21">
      <w:pPr>
        <w:widowControl/>
        <w:jc w:val="left"/>
        <w:rPr>
          <w:rFonts w:hAnsi="宋体"/>
        </w:rPr>
      </w:pPr>
      <w:r>
        <w:rPr>
          <w:rFonts w:cs="宋体" w:hint="eastAsia"/>
        </w:rPr>
        <w:t>（</w:t>
      </w:r>
      <w:r w:rsidRPr="00710E21">
        <w:t>1</w:t>
      </w:r>
      <w:r>
        <w:rPr>
          <w:rFonts w:cs="宋体" w:hint="eastAsia"/>
        </w:rPr>
        <w:t>）</w:t>
      </w:r>
      <w:r w:rsidRPr="00710E21">
        <w:t xml:space="preserve">DNA </w:t>
      </w:r>
      <w:r w:rsidRPr="00710E21">
        <w:rPr>
          <w:rFonts w:hAnsi="宋体" w:cs="宋体" w:hint="eastAsia"/>
        </w:rPr>
        <w:t>分析：细胞周期分析</w:t>
      </w:r>
      <w:r w:rsidRPr="008371FA">
        <w:rPr>
          <w:rFonts w:hAnsi="宋体" w:cs="宋体" w:hint="eastAsia"/>
          <w:color w:val="333333"/>
        </w:rPr>
        <w:t>；</w:t>
      </w:r>
    </w:p>
    <w:p w:rsidR="00252653" w:rsidRDefault="00252653" w:rsidP="00710E21">
      <w:pPr>
        <w:widowControl/>
        <w:jc w:val="left"/>
        <w:rPr>
          <w:rFonts w:hAnsi="宋体"/>
        </w:rPr>
      </w:pPr>
      <w:r>
        <w:rPr>
          <w:rFonts w:cs="宋体" w:hint="eastAsia"/>
        </w:rPr>
        <w:t>（</w:t>
      </w:r>
      <w:r w:rsidRPr="00710E21">
        <w:t>2</w:t>
      </w:r>
      <w:r>
        <w:rPr>
          <w:rFonts w:cs="宋体" w:hint="eastAsia"/>
        </w:rPr>
        <w:t>）</w:t>
      </w:r>
      <w:r w:rsidRPr="00710E21">
        <w:rPr>
          <w:rFonts w:hAnsi="宋体" w:cs="宋体" w:hint="eastAsia"/>
        </w:rPr>
        <w:t>凋亡分析</w:t>
      </w:r>
      <w:r w:rsidRPr="008371FA">
        <w:rPr>
          <w:rFonts w:hAnsi="宋体" w:cs="宋体" w:hint="eastAsia"/>
          <w:color w:val="333333"/>
        </w:rPr>
        <w:t>；</w:t>
      </w:r>
    </w:p>
    <w:p w:rsidR="00252653" w:rsidRPr="00710E21" w:rsidRDefault="00252653" w:rsidP="00710E21">
      <w:pPr>
        <w:widowControl/>
        <w:jc w:val="left"/>
      </w:pPr>
      <w:r>
        <w:rPr>
          <w:rFonts w:cs="宋体" w:hint="eastAsia"/>
        </w:rPr>
        <w:t>（</w:t>
      </w:r>
      <w:r w:rsidRPr="00710E21">
        <w:t>3</w:t>
      </w:r>
      <w:r>
        <w:rPr>
          <w:rFonts w:cs="宋体" w:hint="eastAsia"/>
        </w:rPr>
        <w:t>）</w:t>
      </w:r>
      <w:r w:rsidRPr="00710E21">
        <w:rPr>
          <w:rFonts w:hAnsi="宋体" w:cs="宋体" w:hint="eastAsia"/>
        </w:rPr>
        <w:t>细胞增殖</w:t>
      </w:r>
      <w:r w:rsidRPr="008371FA">
        <w:rPr>
          <w:rFonts w:hAnsi="宋体" w:cs="宋体" w:hint="eastAsia"/>
          <w:color w:val="333333"/>
        </w:rPr>
        <w:t>；</w:t>
      </w:r>
    </w:p>
    <w:p w:rsidR="00252653" w:rsidRDefault="00252653" w:rsidP="00710E21">
      <w:pPr>
        <w:widowControl/>
        <w:jc w:val="left"/>
        <w:rPr>
          <w:rFonts w:hAnsi="宋体"/>
        </w:rPr>
      </w:pPr>
      <w:r>
        <w:rPr>
          <w:rFonts w:cs="宋体" w:hint="eastAsia"/>
        </w:rPr>
        <w:t>（</w:t>
      </w:r>
      <w:r w:rsidRPr="00710E21">
        <w:t>4</w:t>
      </w:r>
      <w:r>
        <w:rPr>
          <w:rFonts w:cs="宋体" w:hint="eastAsia"/>
        </w:rPr>
        <w:t>）</w:t>
      </w:r>
      <w:r w:rsidRPr="00710E21">
        <w:rPr>
          <w:rFonts w:hAnsi="宋体" w:cs="宋体" w:hint="eastAsia"/>
        </w:rPr>
        <w:t>细胞表面分子分析</w:t>
      </w:r>
      <w:r w:rsidRPr="008371FA">
        <w:rPr>
          <w:rFonts w:hAnsi="宋体" w:cs="宋体" w:hint="eastAsia"/>
          <w:color w:val="333333"/>
        </w:rPr>
        <w:t>；</w:t>
      </w:r>
    </w:p>
    <w:p w:rsidR="00252653" w:rsidRPr="00710E21" w:rsidRDefault="00252653" w:rsidP="00710E21">
      <w:pPr>
        <w:widowControl/>
        <w:jc w:val="left"/>
      </w:pPr>
      <w:r>
        <w:rPr>
          <w:rFonts w:cs="宋体" w:hint="eastAsia"/>
        </w:rPr>
        <w:t>（</w:t>
      </w:r>
      <w:r w:rsidRPr="00710E21">
        <w:t>5</w:t>
      </w:r>
      <w:r>
        <w:rPr>
          <w:rFonts w:cs="宋体" w:hint="eastAsia"/>
        </w:rPr>
        <w:t>）</w:t>
      </w:r>
      <w:r w:rsidRPr="00710E21">
        <w:rPr>
          <w:rFonts w:hAnsi="宋体" w:cs="宋体" w:hint="eastAsia"/>
        </w:rPr>
        <w:t>细胞内和细胞外蛋白含量分析</w:t>
      </w:r>
      <w:r w:rsidRPr="008371FA">
        <w:rPr>
          <w:rFonts w:hAnsi="宋体" w:cs="宋体" w:hint="eastAsia"/>
          <w:color w:val="333333"/>
        </w:rPr>
        <w:t>；</w:t>
      </w:r>
    </w:p>
    <w:p w:rsidR="00252653" w:rsidRPr="00710E21" w:rsidRDefault="00252653" w:rsidP="00710E21">
      <w:pPr>
        <w:widowControl/>
        <w:jc w:val="left"/>
      </w:pPr>
      <w:r>
        <w:rPr>
          <w:rFonts w:cs="宋体" w:hint="eastAsia"/>
        </w:rPr>
        <w:t>（</w:t>
      </w:r>
      <w:r w:rsidRPr="00710E21">
        <w:t>6</w:t>
      </w:r>
      <w:r>
        <w:rPr>
          <w:rFonts w:cs="宋体" w:hint="eastAsia"/>
        </w:rPr>
        <w:t>）</w:t>
      </w:r>
      <w:r w:rsidRPr="00710E21">
        <w:rPr>
          <w:rFonts w:hAnsi="宋体" w:cs="宋体" w:hint="eastAsia"/>
        </w:rPr>
        <w:t>细胞功能分析：钙动力学分析</w:t>
      </w:r>
      <w:r>
        <w:rPr>
          <w:rFonts w:cs="宋体" w:hint="eastAsia"/>
        </w:rPr>
        <w:t>，</w:t>
      </w:r>
      <w:r w:rsidRPr="00710E21">
        <w:rPr>
          <w:rFonts w:hAnsi="宋体" w:cs="宋体" w:hint="eastAsia"/>
        </w:rPr>
        <w:t>线粒体膜电位检测</w:t>
      </w:r>
      <w:r w:rsidRPr="008371FA">
        <w:rPr>
          <w:rFonts w:hAnsi="宋体" w:cs="宋体" w:hint="eastAsia"/>
          <w:color w:val="333333"/>
        </w:rPr>
        <w:t>；</w:t>
      </w:r>
    </w:p>
    <w:p w:rsidR="00252653" w:rsidRDefault="00252653" w:rsidP="00710E21">
      <w:pPr>
        <w:widowControl/>
        <w:jc w:val="left"/>
        <w:rPr>
          <w:rFonts w:hAnsi="宋体"/>
        </w:rPr>
      </w:pPr>
      <w:r>
        <w:rPr>
          <w:rFonts w:cs="宋体" w:hint="eastAsia"/>
        </w:rPr>
        <w:t>（</w:t>
      </w:r>
      <w:r w:rsidRPr="00710E21">
        <w:t>7</w:t>
      </w:r>
      <w:r>
        <w:rPr>
          <w:rFonts w:cs="宋体" w:hint="eastAsia"/>
        </w:rPr>
        <w:t>）</w:t>
      </w:r>
      <w:r w:rsidRPr="00710E21">
        <w:rPr>
          <w:rFonts w:hAnsi="宋体" w:cs="宋体" w:hint="eastAsia"/>
        </w:rPr>
        <w:t>精子染色质结构分析</w:t>
      </w:r>
      <w:r w:rsidRPr="008371FA">
        <w:rPr>
          <w:rFonts w:hAnsi="宋体" w:cs="宋体" w:hint="eastAsia"/>
          <w:color w:val="333333"/>
        </w:rPr>
        <w:t>；</w:t>
      </w:r>
    </w:p>
    <w:p w:rsidR="00252653" w:rsidRPr="00710E21" w:rsidRDefault="00252653" w:rsidP="00710E21">
      <w:pPr>
        <w:widowControl/>
        <w:jc w:val="left"/>
      </w:pPr>
      <w:r>
        <w:rPr>
          <w:rFonts w:hAnsi="宋体" w:cs="宋体" w:hint="eastAsia"/>
        </w:rPr>
        <w:t>（</w:t>
      </w:r>
      <w:r>
        <w:rPr>
          <w:rFonts w:hAnsi="宋体"/>
        </w:rPr>
        <w:t>8</w:t>
      </w:r>
      <w:r>
        <w:rPr>
          <w:rFonts w:hAnsi="宋体" w:cs="宋体" w:hint="eastAsia"/>
        </w:rPr>
        <w:t>）活性氧测定</w:t>
      </w:r>
      <w:r>
        <w:rPr>
          <w:rFonts w:hAnsi="宋体" w:cs="宋体" w:hint="eastAsia"/>
          <w:color w:val="333333"/>
        </w:rPr>
        <w:t>。</w:t>
      </w:r>
      <w:r w:rsidRPr="008371FA">
        <w:rPr>
          <w:rFonts w:hAnsi="宋体" w:cs="宋体" w:hint="eastAsia"/>
          <w:color w:val="333333"/>
        </w:rPr>
        <w:t>；</w:t>
      </w:r>
    </w:p>
    <w:p w:rsidR="00252653" w:rsidRPr="008371FA" w:rsidRDefault="00252653" w:rsidP="00710E21"/>
    <w:p w:rsidR="00252653" w:rsidRPr="008371FA" w:rsidRDefault="00252653" w:rsidP="008371FA">
      <w:r w:rsidRPr="008371FA">
        <w:t>3</w:t>
      </w:r>
      <w:r w:rsidRPr="008371FA">
        <w:rPr>
          <w:rFonts w:hAnsi="宋体" w:cs="宋体" w:hint="eastAsia"/>
        </w:rPr>
        <w:t>、高速冷冻离心机</w:t>
      </w:r>
      <w:r w:rsidRPr="008371FA">
        <w:t xml:space="preserve">   Avanti J-</w:t>
      </w:r>
      <w:r w:rsidRPr="008371FA">
        <w:softHyphen/>
        <w:t>26 XPI</w:t>
      </w:r>
    </w:p>
    <w:p w:rsidR="00252653" w:rsidRPr="008371FA" w:rsidRDefault="00252653" w:rsidP="00462A78">
      <w:pPr>
        <w:ind w:firstLineChars="600" w:firstLine="31680"/>
      </w:pPr>
      <w:r w:rsidRPr="008371FA">
        <w:rPr>
          <w:rFonts w:hAnsi="宋体" w:cs="宋体" w:hint="eastAsia"/>
        </w:rPr>
        <w:t>最大转速（</w:t>
      </w:r>
      <w:r w:rsidRPr="008371FA">
        <w:t>rpm</w:t>
      </w:r>
      <w:r w:rsidRPr="008371FA">
        <w:rPr>
          <w:rFonts w:hAnsi="宋体" w:cs="宋体" w:hint="eastAsia"/>
        </w:rPr>
        <w:t>）</w:t>
      </w:r>
      <w:r w:rsidRPr="008371FA">
        <w:t xml:space="preserve">          </w:t>
      </w:r>
      <w:r w:rsidRPr="008371FA">
        <w:rPr>
          <w:rFonts w:hAnsi="宋体" w:cs="宋体" w:hint="eastAsia"/>
        </w:rPr>
        <w:t>最大容量（</w:t>
      </w:r>
      <w:r w:rsidRPr="008371FA">
        <w:t>ml</w:t>
      </w:r>
      <w:r w:rsidRPr="008371FA">
        <w:rPr>
          <w:rFonts w:hAnsi="宋体" w:cs="宋体" w:hint="eastAsia"/>
        </w:rPr>
        <w:t>）</w:t>
      </w:r>
      <w:r w:rsidRPr="008371FA">
        <w:t xml:space="preserve">          </w:t>
      </w:r>
      <w:r w:rsidRPr="008371FA">
        <w:rPr>
          <w:rFonts w:hAnsi="宋体" w:cs="宋体" w:hint="eastAsia"/>
        </w:rPr>
        <w:t>温度范围（℃）</w:t>
      </w:r>
    </w:p>
    <w:p w:rsidR="00252653" w:rsidRPr="008371FA" w:rsidRDefault="00252653" w:rsidP="008371FA">
      <w:r w:rsidRPr="008371FA">
        <w:t>JA-</w:t>
      </w:r>
      <w:r w:rsidRPr="008371FA">
        <w:softHyphen/>
        <w:t xml:space="preserve">25.50       </w:t>
      </w:r>
      <w:r>
        <w:t xml:space="preserve"> </w:t>
      </w:r>
      <w:r w:rsidRPr="008371FA">
        <w:t>25000                  50                        -4</w:t>
      </w:r>
      <w:r w:rsidRPr="008371FA">
        <w:softHyphen/>
      </w:r>
      <w:r w:rsidRPr="008371FA">
        <w:rPr>
          <w:rFonts w:hAnsi="宋体" w:cs="宋体" w:hint="eastAsia"/>
        </w:rPr>
        <w:t>～</w:t>
      </w:r>
      <w:r w:rsidRPr="008371FA">
        <w:t>40</w:t>
      </w:r>
    </w:p>
    <w:p w:rsidR="00252653" w:rsidRPr="008371FA" w:rsidRDefault="00252653" w:rsidP="008371FA">
      <w:r w:rsidRPr="008371FA">
        <w:t>JA-</w:t>
      </w:r>
      <w:r w:rsidRPr="008371FA">
        <w:softHyphen/>
        <w:t xml:space="preserve">16.250      </w:t>
      </w:r>
      <w:r>
        <w:t xml:space="preserve"> </w:t>
      </w:r>
      <w:r w:rsidRPr="008371FA">
        <w:t>16000                  250                       -4</w:t>
      </w:r>
      <w:r w:rsidRPr="008371FA">
        <w:softHyphen/>
      </w:r>
      <w:r w:rsidRPr="008371FA">
        <w:rPr>
          <w:rFonts w:hAnsi="宋体" w:cs="宋体" w:hint="eastAsia"/>
        </w:rPr>
        <w:t>～</w:t>
      </w:r>
      <w:r w:rsidRPr="008371FA">
        <w:t>40</w:t>
      </w:r>
    </w:p>
    <w:p w:rsidR="00252653" w:rsidRPr="008371FA" w:rsidRDefault="00252653" w:rsidP="008371FA">
      <w:r w:rsidRPr="00305C45">
        <w:rPr>
          <w:color w:val="000000"/>
        </w:rPr>
        <w:t>JA-</w:t>
      </w:r>
      <w:r w:rsidRPr="00305C45">
        <w:rPr>
          <w:color w:val="000000"/>
        </w:rPr>
        <w:softHyphen/>
        <w:t>12</w:t>
      </w:r>
      <w:r>
        <w:t xml:space="preserve">          </w:t>
      </w:r>
      <w:r w:rsidRPr="008371FA">
        <w:t>12000                  50                        -4</w:t>
      </w:r>
      <w:r w:rsidRPr="008371FA">
        <w:softHyphen/>
      </w:r>
      <w:r w:rsidRPr="008371FA">
        <w:rPr>
          <w:rFonts w:hAnsi="宋体" w:cs="宋体" w:hint="eastAsia"/>
        </w:rPr>
        <w:t>～</w:t>
      </w:r>
      <w:r w:rsidRPr="008371FA">
        <w:t>40</w:t>
      </w:r>
    </w:p>
    <w:p w:rsidR="00252653" w:rsidRPr="008371FA" w:rsidRDefault="00252653" w:rsidP="008371FA">
      <w:r w:rsidRPr="008371FA">
        <w:t>JS-</w:t>
      </w:r>
      <w:r w:rsidRPr="008371FA">
        <w:softHyphen/>
        <w:t xml:space="preserve">13.1        </w:t>
      </w:r>
      <w:r>
        <w:t xml:space="preserve"> </w:t>
      </w:r>
      <w:r w:rsidRPr="008371FA">
        <w:t>13000                  50                        -4</w:t>
      </w:r>
      <w:r w:rsidRPr="008371FA">
        <w:softHyphen/>
      </w:r>
      <w:r w:rsidRPr="008371FA">
        <w:rPr>
          <w:rFonts w:hAnsi="宋体" w:cs="宋体" w:hint="eastAsia"/>
        </w:rPr>
        <w:t>～</w:t>
      </w:r>
      <w:r w:rsidRPr="008371FA">
        <w:t>40</w:t>
      </w:r>
    </w:p>
    <w:p w:rsidR="00252653" w:rsidRPr="008371FA" w:rsidRDefault="00252653" w:rsidP="008371FA">
      <w:r w:rsidRPr="008371FA">
        <w:t>JS-</w:t>
      </w:r>
      <w:r w:rsidRPr="008371FA">
        <w:softHyphen/>
        <w:t xml:space="preserve">24.15       </w:t>
      </w:r>
      <w:r>
        <w:t xml:space="preserve"> </w:t>
      </w:r>
      <w:r w:rsidRPr="008371FA">
        <w:t>10000                  15                        -4</w:t>
      </w:r>
      <w:r w:rsidRPr="008371FA">
        <w:softHyphen/>
      </w:r>
      <w:r w:rsidRPr="008371FA">
        <w:rPr>
          <w:rFonts w:hAnsi="宋体" w:cs="宋体" w:hint="eastAsia"/>
        </w:rPr>
        <w:t>～</w:t>
      </w:r>
      <w:r w:rsidRPr="008371FA">
        <w:t>40</w:t>
      </w:r>
    </w:p>
    <w:p w:rsidR="00252653" w:rsidRPr="008371FA" w:rsidRDefault="00252653"/>
    <w:p w:rsidR="00252653" w:rsidRPr="008371FA" w:rsidRDefault="00252653" w:rsidP="008371FA">
      <w:r w:rsidRPr="008371FA">
        <w:t>4</w:t>
      </w:r>
      <w:r w:rsidRPr="008371FA">
        <w:rPr>
          <w:rFonts w:cs="宋体" w:hint="eastAsia"/>
        </w:rPr>
        <w:t>、</w:t>
      </w:r>
      <w:r w:rsidRPr="008371FA">
        <w:rPr>
          <w:rFonts w:hAnsi="宋体" w:cs="宋体" w:hint="eastAsia"/>
        </w:rPr>
        <w:t>免疫荧光</w:t>
      </w:r>
      <w:r>
        <w:rPr>
          <w:rFonts w:hAnsi="宋体" w:cs="宋体" w:hint="eastAsia"/>
        </w:rPr>
        <w:t>正置</w:t>
      </w:r>
      <w:r w:rsidRPr="008371FA">
        <w:rPr>
          <w:rFonts w:hAnsi="宋体" w:cs="宋体" w:hint="eastAsia"/>
        </w:rPr>
        <w:t>显微镜</w:t>
      </w:r>
      <w:r w:rsidRPr="008371FA">
        <w:t xml:space="preserve">  Nikon 80i</w:t>
      </w:r>
    </w:p>
    <w:p w:rsidR="00252653" w:rsidRPr="008371FA" w:rsidRDefault="00252653" w:rsidP="008371FA">
      <w:r w:rsidRPr="008371FA">
        <w:rPr>
          <w:rFonts w:hAnsi="宋体" w:cs="宋体" w:hint="eastAsia"/>
        </w:rPr>
        <w:t>性能用途</w:t>
      </w:r>
      <w:r w:rsidRPr="008371FA">
        <w:rPr>
          <w:rFonts w:cs="宋体" w:hint="eastAsia"/>
        </w:rPr>
        <w:t>：</w:t>
      </w:r>
      <w:r w:rsidRPr="008371FA">
        <w:rPr>
          <w:rFonts w:hAnsi="宋体" w:cs="宋体" w:hint="eastAsia"/>
        </w:rPr>
        <w:t>配有</w:t>
      </w:r>
      <w:r w:rsidRPr="008371FA">
        <w:t>UV-2A</w:t>
      </w:r>
      <w:r w:rsidRPr="008371FA">
        <w:rPr>
          <w:rFonts w:hAnsi="宋体" w:cs="宋体" w:hint="eastAsia"/>
        </w:rPr>
        <w:t>、</w:t>
      </w:r>
      <w:r w:rsidRPr="008371FA">
        <w:t>B-2A</w:t>
      </w:r>
      <w:r w:rsidRPr="008371FA">
        <w:rPr>
          <w:rFonts w:hAnsi="宋体" w:cs="宋体" w:hint="eastAsia"/>
        </w:rPr>
        <w:t>、</w:t>
      </w:r>
      <w:r w:rsidRPr="008371FA">
        <w:t>G-2A</w:t>
      </w:r>
      <w:r w:rsidRPr="008371FA">
        <w:rPr>
          <w:rFonts w:hAnsi="宋体" w:cs="宋体" w:hint="eastAsia"/>
        </w:rPr>
        <w:t>荧光滤光块，可拍摄荧光、明场照片，分辨率可达</w:t>
      </w:r>
      <w:r w:rsidRPr="008371FA">
        <w:t>3840x3072</w:t>
      </w:r>
      <w:r w:rsidRPr="008371FA">
        <w:rPr>
          <w:rFonts w:hAnsi="宋体" w:cs="宋体" w:hint="eastAsia"/>
        </w:rPr>
        <w:t>，并配有捷达</w:t>
      </w:r>
      <w:r w:rsidRPr="008371FA">
        <w:t>801D</w:t>
      </w:r>
      <w:r w:rsidRPr="008371FA">
        <w:rPr>
          <w:rFonts w:hAnsi="宋体" w:cs="宋体" w:hint="eastAsia"/>
        </w:rPr>
        <w:t>形态学图像分析系统软件。</w:t>
      </w:r>
    </w:p>
    <w:p w:rsidR="00252653" w:rsidRPr="008371FA" w:rsidRDefault="00252653"/>
    <w:p w:rsidR="00252653" w:rsidRPr="008371FA" w:rsidRDefault="00252653">
      <w:r w:rsidRPr="008371FA">
        <w:t>5</w:t>
      </w:r>
      <w:r w:rsidRPr="008371FA">
        <w:rPr>
          <w:rFonts w:cs="宋体" w:hint="eastAsia"/>
        </w:rPr>
        <w:t>、</w:t>
      </w:r>
      <w:r w:rsidRPr="008371FA">
        <w:rPr>
          <w:rFonts w:hAnsi="宋体" w:cs="宋体" w:hint="eastAsia"/>
        </w:rPr>
        <w:t>冰冻切片机</w:t>
      </w:r>
      <w:r w:rsidRPr="008371FA">
        <w:t xml:space="preserve">  CM1900</w:t>
      </w:r>
    </w:p>
    <w:p w:rsidR="00252653" w:rsidRPr="008371FA" w:rsidRDefault="00252653" w:rsidP="008371FA">
      <w:r w:rsidRPr="008371FA">
        <w:rPr>
          <w:rFonts w:hAnsi="宋体" w:cs="宋体" w:hint="eastAsia"/>
        </w:rPr>
        <w:t>性能用途：最低温度</w:t>
      </w:r>
      <w:r w:rsidRPr="008371FA">
        <w:t>-50</w:t>
      </w:r>
      <w:r w:rsidRPr="008371FA">
        <w:rPr>
          <w:rFonts w:hAnsi="宋体" w:cs="宋体" w:hint="eastAsia"/>
        </w:rPr>
        <w:t>℃，切片厚度连续可调，电动马达进退样品。</w:t>
      </w:r>
    </w:p>
    <w:p w:rsidR="00252653" w:rsidRPr="008371FA" w:rsidRDefault="00252653"/>
    <w:p w:rsidR="00252653" w:rsidRDefault="00252653">
      <w:r w:rsidRPr="008371FA">
        <w:t>6</w:t>
      </w:r>
      <w:r w:rsidRPr="008371FA">
        <w:rPr>
          <w:rFonts w:cs="宋体" w:hint="eastAsia"/>
        </w:rPr>
        <w:t>、活细胞工作站</w:t>
      </w:r>
    </w:p>
    <w:p w:rsidR="00252653" w:rsidRDefault="00252653">
      <w:r>
        <w:rPr>
          <w:rFonts w:cs="宋体" w:hint="eastAsia"/>
        </w:rPr>
        <w:t>（</w:t>
      </w:r>
      <w:r>
        <w:t>1</w:t>
      </w:r>
      <w:r>
        <w:rPr>
          <w:rFonts w:cs="宋体" w:hint="eastAsia"/>
        </w:rPr>
        <w:t>）</w:t>
      </w:r>
      <w:r w:rsidRPr="008371FA">
        <w:rPr>
          <w:rFonts w:cs="宋体" w:hint="eastAsia"/>
        </w:rPr>
        <w:t>活细胞荧光标记蛋白的长时程示踪观察；</w:t>
      </w:r>
    </w:p>
    <w:p w:rsidR="00252653" w:rsidRDefault="00252653">
      <w:r>
        <w:rPr>
          <w:rFonts w:cs="宋体" w:hint="eastAsia"/>
        </w:rPr>
        <w:t>（</w:t>
      </w:r>
      <w:r>
        <w:t>2</w:t>
      </w:r>
      <w:r>
        <w:rPr>
          <w:rFonts w:cs="宋体" w:hint="eastAsia"/>
        </w:rPr>
        <w:t>）</w:t>
      </w:r>
      <w:r w:rsidRPr="008371FA">
        <w:rPr>
          <w:rFonts w:cs="宋体" w:hint="eastAsia"/>
        </w:rPr>
        <w:t>活细胞运动分化形态示踪观察；</w:t>
      </w:r>
    </w:p>
    <w:p w:rsidR="00252653" w:rsidRDefault="00252653">
      <w:r>
        <w:rPr>
          <w:rFonts w:cs="宋体" w:hint="eastAsia"/>
        </w:rPr>
        <w:t>（</w:t>
      </w:r>
      <w:r>
        <w:t>3</w:t>
      </w:r>
      <w:r>
        <w:rPr>
          <w:rFonts w:cs="宋体" w:hint="eastAsia"/>
        </w:rPr>
        <w:t>）</w:t>
      </w:r>
      <w:r w:rsidRPr="008371FA">
        <w:rPr>
          <w:rFonts w:cs="宋体" w:hint="eastAsia"/>
        </w:rPr>
        <w:t>荧光共定位；</w:t>
      </w:r>
    </w:p>
    <w:p w:rsidR="00252653" w:rsidRPr="008371FA" w:rsidRDefault="00252653">
      <w:r>
        <w:rPr>
          <w:rFonts w:cs="宋体" w:hint="eastAsia"/>
        </w:rPr>
        <w:t>（</w:t>
      </w:r>
      <w:r>
        <w:t>4</w:t>
      </w:r>
      <w:r>
        <w:rPr>
          <w:rFonts w:cs="宋体" w:hint="eastAsia"/>
        </w:rPr>
        <w:t>）</w:t>
      </w:r>
      <w:r w:rsidRPr="008371FA">
        <w:rPr>
          <w:rFonts w:cs="宋体" w:hint="eastAsia"/>
        </w:rPr>
        <w:t>荧光图像处理、测量。</w:t>
      </w:r>
    </w:p>
    <w:sectPr w:rsidR="00252653" w:rsidRPr="008371FA" w:rsidSect="00836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653" w:rsidRDefault="00252653" w:rsidP="008371FA">
      <w:r>
        <w:separator/>
      </w:r>
    </w:p>
  </w:endnote>
  <w:endnote w:type="continuationSeparator" w:id="0">
    <w:p w:rsidR="00252653" w:rsidRDefault="00252653" w:rsidP="00837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653" w:rsidRDefault="00252653" w:rsidP="008371FA">
      <w:r>
        <w:separator/>
      </w:r>
    </w:p>
  </w:footnote>
  <w:footnote w:type="continuationSeparator" w:id="0">
    <w:p w:rsidR="00252653" w:rsidRDefault="00252653" w:rsidP="008371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1FA"/>
    <w:rsid w:val="000E6E28"/>
    <w:rsid w:val="00136DF4"/>
    <w:rsid w:val="00252653"/>
    <w:rsid w:val="00297524"/>
    <w:rsid w:val="00305C45"/>
    <w:rsid w:val="00322E4A"/>
    <w:rsid w:val="003A5D3D"/>
    <w:rsid w:val="00462A78"/>
    <w:rsid w:val="005A654C"/>
    <w:rsid w:val="0066786C"/>
    <w:rsid w:val="006B2B8E"/>
    <w:rsid w:val="00710E21"/>
    <w:rsid w:val="00802F4D"/>
    <w:rsid w:val="00836494"/>
    <w:rsid w:val="008371FA"/>
    <w:rsid w:val="00933A02"/>
    <w:rsid w:val="00951DA2"/>
    <w:rsid w:val="00AD19BF"/>
    <w:rsid w:val="00B13D17"/>
    <w:rsid w:val="00B82BD6"/>
    <w:rsid w:val="00E35AFF"/>
    <w:rsid w:val="00E5526C"/>
    <w:rsid w:val="00E7033C"/>
    <w:rsid w:val="00F56761"/>
    <w:rsid w:val="00FD7596"/>
    <w:rsid w:val="00FE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FA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37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71FA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37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71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134</Words>
  <Characters>769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1、激光共聚焦显微镜  Leica  SP5</dc:title>
  <dc:subject/>
  <dc:creator>Lenovo</dc:creator>
  <cp:keywords/>
  <dc:description/>
  <cp:lastModifiedBy>Lenovo User</cp:lastModifiedBy>
  <cp:revision>10</cp:revision>
  <cp:lastPrinted>2012-08-31T00:06:00Z</cp:lastPrinted>
  <dcterms:created xsi:type="dcterms:W3CDTF">2012-09-05T01:40:00Z</dcterms:created>
  <dcterms:modified xsi:type="dcterms:W3CDTF">2012-09-05T02:02:00Z</dcterms:modified>
</cp:coreProperties>
</file>